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DB005" w14:textId="77777777" w:rsidR="00AB26F4" w:rsidRDefault="00AB26F4">
      <w:pPr>
        <w:rPr>
          <w:b/>
          <w:bCs/>
        </w:rPr>
      </w:pPr>
    </w:p>
    <w:p w14:paraId="619C0816" w14:textId="12B634A1" w:rsidR="00E4770A" w:rsidRPr="00060204" w:rsidRDefault="000D6A8B">
      <w:pPr>
        <w:rPr>
          <w:b/>
          <w:bCs/>
        </w:rPr>
      </w:pPr>
      <w:r w:rsidRPr="00060204">
        <w:rPr>
          <w:b/>
          <w:bCs/>
        </w:rPr>
        <w:t xml:space="preserve">FAQs – </w:t>
      </w:r>
      <w:r w:rsidR="00ED0C74">
        <w:rPr>
          <w:b/>
          <w:bCs/>
        </w:rPr>
        <w:t>Publication Costs</w:t>
      </w:r>
    </w:p>
    <w:p w14:paraId="75CB0DF1" w14:textId="5511D7AC" w:rsidR="000D6A8B" w:rsidRDefault="000D6A8B">
      <w:r w:rsidRPr="00060204">
        <w:rPr>
          <w:b/>
          <w:bCs/>
        </w:rPr>
        <w:t>Q1.</w:t>
      </w:r>
      <w:r>
        <w:t xml:space="preserve"> </w:t>
      </w:r>
      <w:r w:rsidR="00F37ED0">
        <w:t>What are allowable publication costs?</w:t>
      </w:r>
    </w:p>
    <w:p w14:paraId="231F0146" w14:textId="213F196F" w:rsidR="001C3B13" w:rsidRPr="00F9190C" w:rsidRDefault="000D6A8B" w:rsidP="003E5E5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9190C">
        <w:rPr>
          <w:rFonts w:cstheme="minorHAnsi"/>
          <w:b/>
          <w:bCs/>
        </w:rPr>
        <w:t>A1.</w:t>
      </w:r>
      <w:r w:rsidRPr="00F9190C">
        <w:rPr>
          <w:rFonts w:cstheme="minorHAnsi"/>
        </w:rPr>
        <w:t xml:space="preserve"> </w:t>
      </w:r>
      <w:r w:rsidR="00F9190C">
        <w:rPr>
          <w:rFonts w:cstheme="minorHAnsi"/>
        </w:rPr>
        <w:t>C</w:t>
      </w:r>
      <w:r w:rsidR="00F9190C" w:rsidRPr="00F9190C">
        <w:rPr>
          <w:rFonts w:cstheme="minorHAnsi"/>
        </w:rPr>
        <w:t>osts of documenting, preparing, publishing, or otherwise making</w:t>
      </w:r>
      <w:r w:rsidR="003E5E51">
        <w:rPr>
          <w:rFonts w:cstheme="minorHAnsi"/>
        </w:rPr>
        <w:t xml:space="preserve"> </w:t>
      </w:r>
      <w:r w:rsidR="00F9190C" w:rsidRPr="00F9190C">
        <w:rPr>
          <w:rFonts w:cstheme="minorHAnsi"/>
        </w:rPr>
        <w:t>available to others the findings and products of the work conducted under the</w:t>
      </w:r>
      <w:r w:rsidR="003E5E51">
        <w:rPr>
          <w:rFonts w:cstheme="minorHAnsi"/>
        </w:rPr>
        <w:t xml:space="preserve"> </w:t>
      </w:r>
      <w:r w:rsidR="00F9190C" w:rsidRPr="00F9190C">
        <w:rPr>
          <w:rFonts w:cstheme="minorHAnsi"/>
        </w:rPr>
        <w:t>award</w:t>
      </w:r>
      <w:r w:rsidR="00AD3E59" w:rsidRPr="00F9190C">
        <w:rPr>
          <w:rFonts w:cstheme="minorHAnsi"/>
        </w:rPr>
        <w:t>.</w:t>
      </w:r>
    </w:p>
    <w:p w14:paraId="22DB3ECB" w14:textId="77777777" w:rsidR="00561BEF" w:rsidRDefault="00561BEF" w:rsidP="005018F1"/>
    <w:p w14:paraId="017D816A" w14:textId="74F525D6" w:rsidR="00D35665" w:rsidRDefault="00B2487C" w:rsidP="002F6807">
      <w:r w:rsidRPr="00060204">
        <w:rPr>
          <w:b/>
          <w:bCs/>
        </w:rPr>
        <w:t>Q2</w:t>
      </w:r>
      <w:r>
        <w:t xml:space="preserve">. </w:t>
      </w:r>
      <w:r w:rsidR="003E5E51">
        <w:t xml:space="preserve">What are my options </w:t>
      </w:r>
      <w:r w:rsidR="00000FE3">
        <w:t>for selecting a Data Management Plan</w:t>
      </w:r>
      <w:r w:rsidR="00D35665">
        <w:t>?</w:t>
      </w:r>
    </w:p>
    <w:p w14:paraId="24B3958B" w14:textId="3F9B064D" w:rsidR="00101366" w:rsidRDefault="00D35665" w:rsidP="00D7376A">
      <w:r w:rsidRPr="00060204">
        <w:rPr>
          <w:b/>
          <w:bCs/>
        </w:rPr>
        <w:t>A2</w:t>
      </w:r>
      <w:r>
        <w:t xml:space="preserve">. </w:t>
      </w:r>
      <w:r w:rsidR="00FA1E19">
        <w:t>Applicants must select</w:t>
      </w:r>
      <w:r w:rsidR="00101366">
        <w:t xml:space="preserve"> one of two options:</w:t>
      </w:r>
    </w:p>
    <w:p w14:paraId="32D89884" w14:textId="0ED91054" w:rsidR="00826A12" w:rsidRDefault="00101366" w:rsidP="00101366">
      <w:pPr>
        <w:pStyle w:val="ListParagraph"/>
        <w:numPr>
          <w:ilvl w:val="0"/>
          <w:numId w:val="5"/>
        </w:numPr>
      </w:pPr>
      <w:r>
        <w:t>All data generated</w:t>
      </w:r>
      <w:r w:rsidR="009E52E0">
        <w:t xml:space="preserve"> will be protected as SBIR/STTR data</w:t>
      </w:r>
      <w:r w:rsidR="00BA2CA7">
        <w:t xml:space="preserve"> and will not be shared outside the government for 20 years after the grant is over. </w:t>
      </w:r>
      <w:r w:rsidR="00E82958">
        <w:t>In this case, there are no publication costs.</w:t>
      </w:r>
    </w:p>
    <w:p w14:paraId="4EBEC6FD" w14:textId="25791894" w:rsidR="00916BC8" w:rsidRDefault="0059063F" w:rsidP="00101366">
      <w:pPr>
        <w:pStyle w:val="ListParagraph"/>
        <w:numPr>
          <w:ilvl w:val="0"/>
          <w:numId w:val="5"/>
        </w:numPr>
      </w:pPr>
      <w:r>
        <w:t>Publicly</w:t>
      </w:r>
      <w:r w:rsidR="00B80E5D">
        <w:t xml:space="preserve"> disclose technical</w:t>
      </w:r>
      <w:r>
        <w:t xml:space="preserve"> data.</w:t>
      </w:r>
      <w:r w:rsidR="004B1527">
        <w:t xml:space="preserve"> In this case, publication costs can be budgeted</w:t>
      </w:r>
      <w:r w:rsidR="007D3902">
        <w:t>.</w:t>
      </w:r>
    </w:p>
    <w:p w14:paraId="5EC75BEB" w14:textId="77777777" w:rsidR="00561BEF" w:rsidRDefault="00561BEF" w:rsidP="00561BEF">
      <w:pPr>
        <w:pStyle w:val="ListParagraph"/>
        <w:ind w:left="1080"/>
      </w:pPr>
    </w:p>
    <w:p w14:paraId="5BCE573D" w14:textId="53ED2E06" w:rsidR="000E2ABA" w:rsidRDefault="00DD6F2C" w:rsidP="002F6807">
      <w:r w:rsidRPr="00060204">
        <w:rPr>
          <w:b/>
          <w:bCs/>
        </w:rPr>
        <w:t>Q3</w:t>
      </w:r>
      <w:r>
        <w:t xml:space="preserve">. </w:t>
      </w:r>
      <w:r w:rsidR="00323691">
        <w:t>How do I notify the DOE which option I choose for publication</w:t>
      </w:r>
      <w:r w:rsidR="006F7F92">
        <w:t xml:space="preserve"> costs</w:t>
      </w:r>
      <w:r>
        <w:t>?</w:t>
      </w:r>
    </w:p>
    <w:p w14:paraId="52EC8EBA" w14:textId="5276D48C" w:rsidR="00DD6F2C" w:rsidRDefault="00DD6F2C" w:rsidP="002F6807">
      <w:pPr>
        <w:rPr>
          <w:rFonts w:eastAsia="Times New Roman" w:cstheme="minorHAnsi"/>
          <w:lang w:val="en"/>
        </w:rPr>
      </w:pPr>
      <w:r w:rsidRPr="00060204">
        <w:rPr>
          <w:b/>
          <w:bCs/>
        </w:rPr>
        <w:t>A</w:t>
      </w:r>
      <w:r w:rsidR="00FC01B9" w:rsidRPr="00060204">
        <w:rPr>
          <w:b/>
          <w:bCs/>
        </w:rPr>
        <w:t>3</w:t>
      </w:r>
      <w:r w:rsidRPr="00060204">
        <w:rPr>
          <w:b/>
          <w:bCs/>
        </w:rPr>
        <w:t xml:space="preserve">. </w:t>
      </w:r>
      <w:r w:rsidR="00FC01B9" w:rsidRPr="00060204">
        <w:rPr>
          <w:b/>
          <w:bCs/>
        </w:rPr>
        <w:t xml:space="preserve"> </w:t>
      </w:r>
      <w:r w:rsidR="006F7F92">
        <w:rPr>
          <w:rFonts w:cstheme="minorHAnsi"/>
        </w:rPr>
        <w:t xml:space="preserve">The default assumption is applicants will want </w:t>
      </w:r>
      <w:r w:rsidR="00674D0F">
        <w:rPr>
          <w:rFonts w:cstheme="minorHAnsi"/>
        </w:rPr>
        <w:t>data rights protected under SBIR/STTR regulations</w:t>
      </w:r>
      <w:r w:rsidR="00D21C48">
        <w:rPr>
          <w:rFonts w:eastAsia="Times New Roman" w:cstheme="minorHAnsi"/>
          <w:lang w:val="en"/>
        </w:rPr>
        <w:t>.</w:t>
      </w:r>
      <w:r w:rsidR="00674D0F">
        <w:rPr>
          <w:rFonts w:eastAsia="Times New Roman" w:cstheme="minorHAnsi"/>
          <w:lang w:val="en"/>
        </w:rPr>
        <w:t xml:space="preserve"> </w:t>
      </w:r>
      <w:r w:rsidR="00E96FD2">
        <w:rPr>
          <w:rFonts w:eastAsia="Times New Roman" w:cstheme="minorHAnsi"/>
          <w:lang w:val="en"/>
        </w:rPr>
        <w:t>If this is the case, n</w:t>
      </w:r>
      <w:r w:rsidR="00674D0F">
        <w:rPr>
          <w:rFonts w:eastAsia="Times New Roman" w:cstheme="minorHAnsi"/>
          <w:lang w:val="en"/>
        </w:rPr>
        <w:t xml:space="preserve">o </w:t>
      </w:r>
      <w:r w:rsidR="00073285">
        <w:rPr>
          <w:rFonts w:eastAsia="Times New Roman" w:cstheme="minorHAnsi"/>
          <w:lang w:val="en"/>
        </w:rPr>
        <w:t xml:space="preserve">action is required. If an applicant intends </w:t>
      </w:r>
      <w:r w:rsidR="00E96FD2">
        <w:rPr>
          <w:rFonts w:eastAsia="Times New Roman" w:cstheme="minorHAnsi"/>
          <w:lang w:val="en"/>
        </w:rPr>
        <w:t>to</w:t>
      </w:r>
      <w:r w:rsidR="00073285">
        <w:rPr>
          <w:rFonts w:eastAsia="Times New Roman" w:cstheme="minorHAnsi"/>
          <w:lang w:val="en"/>
        </w:rPr>
        <w:t xml:space="preserve"> publish</w:t>
      </w:r>
      <w:r w:rsidR="00E96FD2">
        <w:rPr>
          <w:rFonts w:eastAsia="Times New Roman" w:cstheme="minorHAnsi"/>
          <w:lang w:val="en"/>
        </w:rPr>
        <w:t xml:space="preserve"> or disclose</w:t>
      </w:r>
      <w:r w:rsidR="00073285">
        <w:rPr>
          <w:rFonts w:eastAsia="Times New Roman" w:cstheme="minorHAnsi"/>
          <w:lang w:val="en"/>
        </w:rPr>
        <w:t xml:space="preserve"> their technical data</w:t>
      </w:r>
      <w:r w:rsidR="0064024F">
        <w:rPr>
          <w:rFonts w:eastAsia="Times New Roman" w:cstheme="minorHAnsi"/>
          <w:lang w:val="en"/>
        </w:rPr>
        <w:t xml:space="preserve"> publicly</w:t>
      </w:r>
      <w:r w:rsidR="00073285">
        <w:rPr>
          <w:rFonts w:eastAsia="Times New Roman" w:cstheme="minorHAnsi"/>
          <w:lang w:val="en"/>
        </w:rPr>
        <w:t xml:space="preserve">, they will </w:t>
      </w:r>
      <w:r w:rsidR="003A5C74">
        <w:rPr>
          <w:rFonts w:eastAsia="Times New Roman" w:cstheme="minorHAnsi"/>
          <w:lang w:val="en"/>
        </w:rPr>
        <w:t>need to follow the directions in the Funding Opportunity Announcement for developing a Data Management Plan.</w:t>
      </w:r>
    </w:p>
    <w:p w14:paraId="5EBF8C7E" w14:textId="77777777" w:rsidR="001758F3" w:rsidRPr="00227447" w:rsidRDefault="001758F3" w:rsidP="00A71CB3">
      <w:pPr>
        <w:rPr>
          <w:rFonts w:cstheme="minorHAnsi"/>
        </w:rPr>
      </w:pPr>
    </w:p>
    <w:sectPr w:rsidR="001758F3" w:rsidRPr="0022744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466F0" w14:textId="77777777" w:rsidR="00AB26F4" w:rsidRDefault="00AB26F4" w:rsidP="00AB26F4">
      <w:pPr>
        <w:spacing w:after="0" w:line="240" w:lineRule="auto"/>
      </w:pPr>
      <w:r>
        <w:separator/>
      </w:r>
    </w:p>
  </w:endnote>
  <w:endnote w:type="continuationSeparator" w:id="0">
    <w:p w14:paraId="11B1E978" w14:textId="77777777" w:rsidR="00AB26F4" w:rsidRDefault="00AB26F4" w:rsidP="00AB2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18CC1" w14:textId="77777777" w:rsidR="00AB26F4" w:rsidRDefault="00AB26F4" w:rsidP="00AB26F4">
      <w:pPr>
        <w:spacing w:after="0" w:line="240" w:lineRule="auto"/>
      </w:pPr>
      <w:r>
        <w:separator/>
      </w:r>
    </w:p>
  </w:footnote>
  <w:footnote w:type="continuationSeparator" w:id="0">
    <w:p w14:paraId="54176C47" w14:textId="77777777" w:rsidR="00AB26F4" w:rsidRDefault="00AB26F4" w:rsidP="00AB2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95586" w14:textId="4672E4BB" w:rsidR="00AB26F4" w:rsidRDefault="00AB26F4">
    <w:pPr>
      <w:pStyle w:val="Header"/>
    </w:pPr>
    <w:r>
      <w:rPr>
        <w:noProof/>
      </w:rPr>
      <w:drawing>
        <wp:inline distT="0" distB="0" distL="0" distR="0" wp14:anchorId="40BDAFCD" wp14:editId="480E2B75">
          <wp:extent cx="1533525" cy="533400"/>
          <wp:effectExtent l="0" t="0" r="9525" b="0"/>
          <wp:docPr id="3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Logo, company nam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D70CB"/>
    <w:multiLevelType w:val="hybridMultilevel"/>
    <w:tmpl w:val="C61A8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91CAF"/>
    <w:multiLevelType w:val="hybridMultilevel"/>
    <w:tmpl w:val="8E140940"/>
    <w:lvl w:ilvl="0" w:tplc="9EE2E0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853CE0"/>
    <w:multiLevelType w:val="hybridMultilevel"/>
    <w:tmpl w:val="DB9C7774"/>
    <w:lvl w:ilvl="0" w:tplc="D1BA69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CD271CA"/>
    <w:multiLevelType w:val="hybridMultilevel"/>
    <w:tmpl w:val="D73A5E34"/>
    <w:lvl w:ilvl="0" w:tplc="59428A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B156A7"/>
    <w:multiLevelType w:val="hybridMultilevel"/>
    <w:tmpl w:val="68621222"/>
    <w:lvl w:ilvl="0" w:tplc="12F20A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14419026">
    <w:abstractNumId w:val="4"/>
  </w:num>
  <w:num w:numId="2" w16cid:durableId="345642570">
    <w:abstractNumId w:val="1"/>
  </w:num>
  <w:num w:numId="3" w16cid:durableId="1910145016">
    <w:abstractNumId w:val="3"/>
  </w:num>
  <w:num w:numId="4" w16cid:durableId="8482508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83326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A8B"/>
    <w:rsid w:val="00000FE3"/>
    <w:rsid w:val="000332B6"/>
    <w:rsid w:val="0003504C"/>
    <w:rsid w:val="00036C73"/>
    <w:rsid w:val="00053514"/>
    <w:rsid w:val="00060204"/>
    <w:rsid w:val="0006628F"/>
    <w:rsid w:val="00073285"/>
    <w:rsid w:val="0007573B"/>
    <w:rsid w:val="00084AAE"/>
    <w:rsid w:val="000A0A63"/>
    <w:rsid w:val="000B7825"/>
    <w:rsid w:val="000D6A8B"/>
    <w:rsid w:val="000E2ABA"/>
    <w:rsid w:val="000E2CDF"/>
    <w:rsid w:val="00101366"/>
    <w:rsid w:val="00102AAD"/>
    <w:rsid w:val="00135326"/>
    <w:rsid w:val="001402CA"/>
    <w:rsid w:val="00154679"/>
    <w:rsid w:val="001758F3"/>
    <w:rsid w:val="0017781B"/>
    <w:rsid w:val="00192762"/>
    <w:rsid w:val="001B23B7"/>
    <w:rsid w:val="001C3B13"/>
    <w:rsid w:val="001F50CD"/>
    <w:rsid w:val="00201453"/>
    <w:rsid w:val="00227447"/>
    <w:rsid w:val="00231196"/>
    <w:rsid w:val="002940E4"/>
    <w:rsid w:val="002D2688"/>
    <w:rsid w:val="002D78A1"/>
    <w:rsid w:val="002E0AF0"/>
    <w:rsid w:val="002F6807"/>
    <w:rsid w:val="003003CA"/>
    <w:rsid w:val="00323691"/>
    <w:rsid w:val="00324ED2"/>
    <w:rsid w:val="003656C9"/>
    <w:rsid w:val="003921D8"/>
    <w:rsid w:val="00392502"/>
    <w:rsid w:val="003A5C74"/>
    <w:rsid w:val="003D5D78"/>
    <w:rsid w:val="003D656F"/>
    <w:rsid w:val="003E3412"/>
    <w:rsid w:val="003E5E51"/>
    <w:rsid w:val="00407D7D"/>
    <w:rsid w:val="004216A6"/>
    <w:rsid w:val="004848E9"/>
    <w:rsid w:val="004949E3"/>
    <w:rsid w:val="00497D0E"/>
    <w:rsid w:val="004B1527"/>
    <w:rsid w:val="004E15F0"/>
    <w:rsid w:val="004E7FB5"/>
    <w:rsid w:val="004F4138"/>
    <w:rsid w:val="005018F1"/>
    <w:rsid w:val="00521A4C"/>
    <w:rsid w:val="005358AD"/>
    <w:rsid w:val="00542383"/>
    <w:rsid w:val="00561BEF"/>
    <w:rsid w:val="005734E7"/>
    <w:rsid w:val="00573E1F"/>
    <w:rsid w:val="00584C6E"/>
    <w:rsid w:val="0059063F"/>
    <w:rsid w:val="005C422E"/>
    <w:rsid w:val="005D54CF"/>
    <w:rsid w:val="005F75C4"/>
    <w:rsid w:val="00602B7F"/>
    <w:rsid w:val="00603B19"/>
    <w:rsid w:val="0061054F"/>
    <w:rsid w:val="00612AD9"/>
    <w:rsid w:val="00616150"/>
    <w:rsid w:val="00622126"/>
    <w:rsid w:val="006226EF"/>
    <w:rsid w:val="0064024F"/>
    <w:rsid w:val="00653487"/>
    <w:rsid w:val="00665DF7"/>
    <w:rsid w:val="00670DC1"/>
    <w:rsid w:val="00674D0F"/>
    <w:rsid w:val="006823AF"/>
    <w:rsid w:val="006A207F"/>
    <w:rsid w:val="006C6D13"/>
    <w:rsid w:val="006C72EA"/>
    <w:rsid w:val="006D449F"/>
    <w:rsid w:val="006E0779"/>
    <w:rsid w:val="006E239F"/>
    <w:rsid w:val="006F7F92"/>
    <w:rsid w:val="00702592"/>
    <w:rsid w:val="00707B6E"/>
    <w:rsid w:val="0071443A"/>
    <w:rsid w:val="007278E2"/>
    <w:rsid w:val="00753C4E"/>
    <w:rsid w:val="0076727E"/>
    <w:rsid w:val="00767955"/>
    <w:rsid w:val="0077453B"/>
    <w:rsid w:val="0078137B"/>
    <w:rsid w:val="00781AA5"/>
    <w:rsid w:val="00794A2A"/>
    <w:rsid w:val="007A0527"/>
    <w:rsid w:val="007C2666"/>
    <w:rsid w:val="007C47E2"/>
    <w:rsid w:val="007C753B"/>
    <w:rsid w:val="007D3902"/>
    <w:rsid w:val="007F7F25"/>
    <w:rsid w:val="00812581"/>
    <w:rsid w:val="00822EE4"/>
    <w:rsid w:val="00826A12"/>
    <w:rsid w:val="00835C88"/>
    <w:rsid w:val="00853FFB"/>
    <w:rsid w:val="008662EA"/>
    <w:rsid w:val="00867B0E"/>
    <w:rsid w:val="00877B5B"/>
    <w:rsid w:val="0089348D"/>
    <w:rsid w:val="008D1362"/>
    <w:rsid w:val="008E7790"/>
    <w:rsid w:val="008F291B"/>
    <w:rsid w:val="008F6B9A"/>
    <w:rsid w:val="00916BC8"/>
    <w:rsid w:val="009331C5"/>
    <w:rsid w:val="00933754"/>
    <w:rsid w:val="009744FF"/>
    <w:rsid w:val="009772C7"/>
    <w:rsid w:val="00977E7F"/>
    <w:rsid w:val="0098406A"/>
    <w:rsid w:val="00986F52"/>
    <w:rsid w:val="009A39E4"/>
    <w:rsid w:val="009D5736"/>
    <w:rsid w:val="009E52E0"/>
    <w:rsid w:val="00A33F67"/>
    <w:rsid w:val="00A56F8F"/>
    <w:rsid w:val="00A63AC8"/>
    <w:rsid w:val="00A71CB3"/>
    <w:rsid w:val="00A76DFB"/>
    <w:rsid w:val="00A80B69"/>
    <w:rsid w:val="00A8485F"/>
    <w:rsid w:val="00A850DB"/>
    <w:rsid w:val="00A90F9A"/>
    <w:rsid w:val="00A942F6"/>
    <w:rsid w:val="00AB26F4"/>
    <w:rsid w:val="00AD3E59"/>
    <w:rsid w:val="00AD43F2"/>
    <w:rsid w:val="00AE6235"/>
    <w:rsid w:val="00AF2ABE"/>
    <w:rsid w:val="00B052D6"/>
    <w:rsid w:val="00B22931"/>
    <w:rsid w:val="00B24349"/>
    <w:rsid w:val="00B2487C"/>
    <w:rsid w:val="00B30EEA"/>
    <w:rsid w:val="00B52D5A"/>
    <w:rsid w:val="00B80E5D"/>
    <w:rsid w:val="00B918DC"/>
    <w:rsid w:val="00BA2CA7"/>
    <w:rsid w:val="00BB2233"/>
    <w:rsid w:val="00BF7A8D"/>
    <w:rsid w:val="00C036C7"/>
    <w:rsid w:val="00C22082"/>
    <w:rsid w:val="00C24DFE"/>
    <w:rsid w:val="00C34C9B"/>
    <w:rsid w:val="00C43042"/>
    <w:rsid w:val="00C528C9"/>
    <w:rsid w:val="00C65137"/>
    <w:rsid w:val="00C6786B"/>
    <w:rsid w:val="00CA23C3"/>
    <w:rsid w:val="00CA4276"/>
    <w:rsid w:val="00CC12A7"/>
    <w:rsid w:val="00CF12EF"/>
    <w:rsid w:val="00D21C48"/>
    <w:rsid w:val="00D35665"/>
    <w:rsid w:val="00D63695"/>
    <w:rsid w:val="00D7376A"/>
    <w:rsid w:val="00D74F95"/>
    <w:rsid w:val="00D83217"/>
    <w:rsid w:val="00D87D42"/>
    <w:rsid w:val="00D956C1"/>
    <w:rsid w:val="00DA228E"/>
    <w:rsid w:val="00DB1C5E"/>
    <w:rsid w:val="00DC10A0"/>
    <w:rsid w:val="00DD6F2C"/>
    <w:rsid w:val="00DE3321"/>
    <w:rsid w:val="00E02D4C"/>
    <w:rsid w:val="00E0665B"/>
    <w:rsid w:val="00E36ACF"/>
    <w:rsid w:val="00E42FE8"/>
    <w:rsid w:val="00E4770A"/>
    <w:rsid w:val="00E706E7"/>
    <w:rsid w:val="00E71FBD"/>
    <w:rsid w:val="00E82958"/>
    <w:rsid w:val="00E8434E"/>
    <w:rsid w:val="00E96FD2"/>
    <w:rsid w:val="00EA7EEA"/>
    <w:rsid w:val="00ED0C74"/>
    <w:rsid w:val="00F27068"/>
    <w:rsid w:val="00F36E61"/>
    <w:rsid w:val="00F37ED0"/>
    <w:rsid w:val="00F9190C"/>
    <w:rsid w:val="00FA169D"/>
    <w:rsid w:val="00FA1E19"/>
    <w:rsid w:val="00FC01B9"/>
    <w:rsid w:val="00FD2332"/>
    <w:rsid w:val="00FE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FCC18"/>
  <w15:chartTrackingRefBased/>
  <w15:docId w15:val="{98126675-8148-49BE-AFC8-81DE4A35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A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32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321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B26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6F4"/>
  </w:style>
  <w:style w:type="paragraph" w:styleId="Footer">
    <w:name w:val="footer"/>
    <w:basedOn w:val="Normal"/>
    <w:link w:val="FooterChar"/>
    <w:uiPriority w:val="99"/>
    <w:unhideWhenUsed/>
    <w:rsid w:val="00AB26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Donley</dc:creator>
  <cp:keywords/>
  <dc:description/>
  <cp:lastModifiedBy>Dave Donley</cp:lastModifiedBy>
  <cp:revision>26</cp:revision>
  <dcterms:created xsi:type="dcterms:W3CDTF">2022-08-18T22:10:00Z</dcterms:created>
  <dcterms:modified xsi:type="dcterms:W3CDTF">2022-09-22T21:40:00Z</dcterms:modified>
</cp:coreProperties>
</file>